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E6" w:rsidRDefault="00356F0A" w:rsidP="00356F0A">
      <w:pPr>
        <w:jc w:val="center"/>
        <w:rPr>
          <w:b/>
        </w:rPr>
      </w:pPr>
      <w:r w:rsidRPr="00356F0A">
        <w:rPr>
          <w:b/>
        </w:rPr>
        <w:t>Lista de Cotejo para</w:t>
      </w:r>
      <w:r>
        <w:rPr>
          <w:b/>
        </w:rPr>
        <w:t xml:space="preserve"> Lluvia de Ideas</w:t>
      </w:r>
    </w:p>
    <w:p w:rsidR="00356F0A" w:rsidRDefault="00356F0A" w:rsidP="00356F0A">
      <w:pPr>
        <w:jc w:val="center"/>
        <w:rPr>
          <w:b/>
        </w:rPr>
      </w:pPr>
      <w:bookmarkStart w:id="0" w:name="_GoBack"/>
      <w:bookmarkEnd w:id="0"/>
    </w:p>
    <w:tbl>
      <w:tblPr>
        <w:tblStyle w:val="Tablaconcuadrcula"/>
        <w:tblpPr w:leftFromText="141" w:rightFromText="141" w:horzAnchor="margin" w:tblpY="1410"/>
        <w:tblW w:w="0" w:type="auto"/>
        <w:tblLook w:val="04A0" w:firstRow="1" w:lastRow="0" w:firstColumn="1" w:lastColumn="0" w:noHBand="0" w:noVBand="1"/>
      </w:tblPr>
      <w:tblGrid>
        <w:gridCol w:w="5115"/>
        <w:gridCol w:w="1563"/>
        <w:gridCol w:w="1710"/>
      </w:tblGrid>
      <w:tr w:rsidR="00356F0A" w:rsidRPr="00356F0A" w:rsidTr="00356F0A">
        <w:tc>
          <w:tcPr>
            <w:tcW w:w="5115" w:type="dxa"/>
          </w:tcPr>
          <w:p w:rsidR="00356F0A" w:rsidRPr="00356F0A" w:rsidRDefault="00356F0A" w:rsidP="00356F0A">
            <w:pPr>
              <w:jc w:val="center"/>
              <w:rPr>
                <w:b/>
                <w:sz w:val="36"/>
              </w:rPr>
            </w:pPr>
            <w:r w:rsidRPr="00356F0A">
              <w:rPr>
                <w:b/>
                <w:sz w:val="36"/>
              </w:rPr>
              <w:t>Indicadores</w:t>
            </w:r>
          </w:p>
        </w:tc>
        <w:tc>
          <w:tcPr>
            <w:tcW w:w="1563" w:type="dxa"/>
          </w:tcPr>
          <w:p w:rsidR="00356F0A" w:rsidRPr="00356F0A" w:rsidRDefault="00356F0A" w:rsidP="00356F0A">
            <w:pPr>
              <w:jc w:val="center"/>
              <w:rPr>
                <w:b/>
                <w:sz w:val="36"/>
              </w:rPr>
            </w:pPr>
            <w:r w:rsidRPr="00356F0A">
              <w:rPr>
                <w:b/>
                <w:sz w:val="36"/>
              </w:rPr>
              <w:t>SÍ</w:t>
            </w:r>
          </w:p>
        </w:tc>
        <w:tc>
          <w:tcPr>
            <w:tcW w:w="1710" w:type="dxa"/>
          </w:tcPr>
          <w:p w:rsidR="00356F0A" w:rsidRPr="00356F0A" w:rsidRDefault="00356F0A" w:rsidP="00356F0A">
            <w:pPr>
              <w:jc w:val="center"/>
              <w:rPr>
                <w:b/>
                <w:sz w:val="36"/>
              </w:rPr>
            </w:pPr>
            <w:r w:rsidRPr="00356F0A">
              <w:rPr>
                <w:b/>
                <w:sz w:val="36"/>
              </w:rPr>
              <w:t>NO</w:t>
            </w:r>
          </w:p>
        </w:tc>
      </w:tr>
      <w:tr w:rsidR="00356F0A" w:rsidRPr="00356F0A" w:rsidTr="00356F0A">
        <w:trPr>
          <w:trHeight w:val="373"/>
        </w:trPr>
        <w:tc>
          <w:tcPr>
            <w:tcW w:w="5115" w:type="dxa"/>
          </w:tcPr>
          <w:p w:rsidR="00356F0A" w:rsidRPr="00356F0A" w:rsidRDefault="00356F0A" w:rsidP="00356F0A">
            <w:pPr>
              <w:rPr>
                <w:sz w:val="36"/>
              </w:rPr>
            </w:pPr>
            <w:r w:rsidRPr="00356F0A">
              <w:rPr>
                <w:sz w:val="36"/>
              </w:rPr>
              <w:t xml:space="preserve">Participa activamente </w:t>
            </w:r>
          </w:p>
        </w:tc>
        <w:tc>
          <w:tcPr>
            <w:tcW w:w="1563" w:type="dxa"/>
          </w:tcPr>
          <w:p w:rsidR="00356F0A" w:rsidRPr="00356F0A" w:rsidRDefault="00356F0A" w:rsidP="00356F0A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356F0A" w:rsidRPr="00356F0A" w:rsidRDefault="00356F0A" w:rsidP="00356F0A">
            <w:pPr>
              <w:jc w:val="center"/>
              <w:rPr>
                <w:b/>
                <w:sz w:val="36"/>
              </w:rPr>
            </w:pPr>
          </w:p>
        </w:tc>
      </w:tr>
      <w:tr w:rsidR="00356F0A" w:rsidRPr="00356F0A" w:rsidTr="00356F0A">
        <w:tc>
          <w:tcPr>
            <w:tcW w:w="5115" w:type="dxa"/>
          </w:tcPr>
          <w:p w:rsidR="00356F0A" w:rsidRPr="00356F0A" w:rsidRDefault="00356F0A" w:rsidP="00356F0A">
            <w:pPr>
              <w:rPr>
                <w:sz w:val="36"/>
              </w:rPr>
            </w:pPr>
            <w:r w:rsidRPr="00356F0A">
              <w:rPr>
                <w:sz w:val="36"/>
              </w:rPr>
              <w:t>Aporta ideas originales</w:t>
            </w:r>
          </w:p>
        </w:tc>
        <w:tc>
          <w:tcPr>
            <w:tcW w:w="1563" w:type="dxa"/>
          </w:tcPr>
          <w:p w:rsidR="00356F0A" w:rsidRPr="00356F0A" w:rsidRDefault="00356F0A" w:rsidP="00356F0A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356F0A" w:rsidRPr="00356F0A" w:rsidRDefault="00356F0A" w:rsidP="00356F0A">
            <w:pPr>
              <w:jc w:val="center"/>
              <w:rPr>
                <w:b/>
                <w:sz w:val="36"/>
              </w:rPr>
            </w:pPr>
          </w:p>
        </w:tc>
      </w:tr>
      <w:tr w:rsidR="00356F0A" w:rsidRPr="00356F0A" w:rsidTr="00356F0A">
        <w:tc>
          <w:tcPr>
            <w:tcW w:w="5115" w:type="dxa"/>
          </w:tcPr>
          <w:p w:rsidR="00356F0A" w:rsidRPr="00356F0A" w:rsidRDefault="00356F0A" w:rsidP="00356F0A">
            <w:pPr>
              <w:rPr>
                <w:sz w:val="36"/>
              </w:rPr>
            </w:pPr>
            <w:r w:rsidRPr="00356F0A">
              <w:rPr>
                <w:sz w:val="36"/>
              </w:rPr>
              <w:t>Su vocabulario y dicción es apropiado</w:t>
            </w:r>
          </w:p>
        </w:tc>
        <w:tc>
          <w:tcPr>
            <w:tcW w:w="1563" w:type="dxa"/>
          </w:tcPr>
          <w:p w:rsidR="00356F0A" w:rsidRPr="00356F0A" w:rsidRDefault="00356F0A" w:rsidP="00356F0A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356F0A" w:rsidRPr="00356F0A" w:rsidRDefault="00356F0A" w:rsidP="00356F0A">
            <w:pPr>
              <w:jc w:val="center"/>
              <w:rPr>
                <w:b/>
                <w:sz w:val="36"/>
              </w:rPr>
            </w:pPr>
          </w:p>
        </w:tc>
      </w:tr>
      <w:tr w:rsidR="00356F0A" w:rsidRPr="00356F0A" w:rsidTr="00356F0A">
        <w:tc>
          <w:tcPr>
            <w:tcW w:w="5115" w:type="dxa"/>
          </w:tcPr>
          <w:p w:rsidR="00356F0A" w:rsidRPr="00356F0A" w:rsidRDefault="00356F0A" w:rsidP="00356F0A">
            <w:pPr>
              <w:rPr>
                <w:sz w:val="36"/>
              </w:rPr>
            </w:pPr>
            <w:r w:rsidRPr="00356F0A">
              <w:rPr>
                <w:sz w:val="36"/>
              </w:rPr>
              <w:t xml:space="preserve">Hay coherencia en las ideas que expresa </w:t>
            </w:r>
          </w:p>
        </w:tc>
        <w:tc>
          <w:tcPr>
            <w:tcW w:w="1563" w:type="dxa"/>
          </w:tcPr>
          <w:p w:rsidR="00356F0A" w:rsidRPr="00356F0A" w:rsidRDefault="00356F0A" w:rsidP="00356F0A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356F0A" w:rsidRPr="00356F0A" w:rsidRDefault="00356F0A" w:rsidP="00356F0A">
            <w:pPr>
              <w:jc w:val="center"/>
              <w:rPr>
                <w:b/>
                <w:sz w:val="36"/>
              </w:rPr>
            </w:pPr>
          </w:p>
        </w:tc>
      </w:tr>
      <w:tr w:rsidR="00356F0A" w:rsidRPr="00356F0A" w:rsidTr="00356F0A">
        <w:tc>
          <w:tcPr>
            <w:tcW w:w="5115" w:type="dxa"/>
          </w:tcPr>
          <w:p w:rsidR="00356F0A" w:rsidRPr="00356F0A" w:rsidRDefault="00356F0A" w:rsidP="00356F0A">
            <w:pPr>
              <w:rPr>
                <w:sz w:val="36"/>
              </w:rPr>
            </w:pPr>
            <w:r w:rsidRPr="00356F0A">
              <w:rPr>
                <w:sz w:val="36"/>
              </w:rPr>
              <w:t>Sigue la ilación de las ideas al participar</w:t>
            </w:r>
          </w:p>
        </w:tc>
        <w:tc>
          <w:tcPr>
            <w:tcW w:w="1563" w:type="dxa"/>
          </w:tcPr>
          <w:p w:rsidR="00356F0A" w:rsidRPr="00356F0A" w:rsidRDefault="00356F0A" w:rsidP="00356F0A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356F0A" w:rsidRPr="00356F0A" w:rsidRDefault="00356F0A" w:rsidP="00356F0A">
            <w:pPr>
              <w:jc w:val="center"/>
              <w:rPr>
                <w:b/>
                <w:sz w:val="36"/>
              </w:rPr>
            </w:pPr>
          </w:p>
        </w:tc>
      </w:tr>
      <w:tr w:rsidR="00356F0A" w:rsidRPr="00356F0A" w:rsidTr="00356F0A">
        <w:tc>
          <w:tcPr>
            <w:tcW w:w="5115" w:type="dxa"/>
          </w:tcPr>
          <w:p w:rsidR="00356F0A" w:rsidRPr="00356F0A" w:rsidRDefault="00356F0A" w:rsidP="00356F0A">
            <w:pPr>
              <w:rPr>
                <w:sz w:val="36"/>
              </w:rPr>
            </w:pPr>
            <w:r w:rsidRPr="00356F0A">
              <w:rPr>
                <w:sz w:val="36"/>
              </w:rPr>
              <w:t>Respeta las ideas de los compañeros</w:t>
            </w:r>
          </w:p>
        </w:tc>
        <w:tc>
          <w:tcPr>
            <w:tcW w:w="1563" w:type="dxa"/>
          </w:tcPr>
          <w:p w:rsidR="00356F0A" w:rsidRPr="00356F0A" w:rsidRDefault="00356F0A" w:rsidP="00356F0A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356F0A" w:rsidRPr="00356F0A" w:rsidRDefault="00356F0A" w:rsidP="00356F0A">
            <w:pPr>
              <w:jc w:val="center"/>
              <w:rPr>
                <w:b/>
                <w:sz w:val="36"/>
              </w:rPr>
            </w:pPr>
          </w:p>
        </w:tc>
      </w:tr>
      <w:tr w:rsidR="00356F0A" w:rsidRPr="00356F0A" w:rsidTr="00356F0A">
        <w:tc>
          <w:tcPr>
            <w:tcW w:w="5115" w:type="dxa"/>
          </w:tcPr>
          <w:p w:rsidR="00356F0A" w:rsidRPr="00356F0A" w:rsidRDefault="00356F0A" w:rsidP="00356F0A">
            <w:pPr>
              <w:rPr>
                <w:sz w:val="36"/>
              </w:rPr>
            </w:pPr>
            <w:r w:rsidRPr="00356F0A">
              <w:rPr>
                <w:sz w:val="36"/>
              </w:rPr>
              <w:t>Permite la participación de otros en la conversación</w:t>
            </w:r>
          </w:p>
        </w:tc>
        <w:tc>
          <w:tcPr>
            <w:tcW w:w="1563" w:type="dxa"/>
          </w:tcPr>
          <w:p w:rsidR="00356F0A" w:rsidRPr="00356F0A" w:rsidRDefault="00356F0A" w:rsidP="00356F0A">
            <w:pPr>
              <w:jc w:val="center"/>
              <w:rPr>
                <w:b/>
                <w:sz w:val="36"/>
              </w:rPr>
            </w:pPr>
          </w:p>
        </w:tc>
        <w:tc>
          <w:tcPr>
            <w:tcW w:w="1710" w:type="dxa"/>
          </w:tcPr>
          <w:p w:rsidR="00356F0A" w:rsidRPr="00356F0A" w:rsidRDefault="00356F0A" w:rsidP="00356F0A">
            <w:pPr>
              <w:jc w:val="center"/>
              <w:rPr>
                <w:b/>
                <w:sz w:val="36"/>
              </w:rPr>
            </w:pPr>
          </w:p>
        </w:tc>
      </w:tr>
    </w:tbl>
    <w:p w:rsidR="00356F0A" w:rsidRDefault="00356F0A" w:rsidP="00356F0A">
      <w:pPr>
        <w:jc w:val="center"/>
        <w:rPr>
          <w:b/>
        </w:rPr>
      </w:pPr>
    </w:p>
    <w:p w:rsidR="00356F0A" w:rsidRPr="00356F0A" w:rsidRDefault="00356F0A" w:rsidP="00356F0A">
      <w:pPr>
        <w:jc w:val="center"/>
        <w:rPr>
          <w:b/>
        </w:rPr>
      </w:pPr>
    </w:p>
    <w:sectPr w:rsidR="00356F0A" w:rsidRPr="00356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0A"/>
    <w:rsid w:val="00356F0A"/>
    <w:rsid w:val="007048E6"/>
    <w:rsid w:val="00B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meduca</cp:lastModifiedBy>
  <cp:revision>2</cp:revision>
  <dcterms:created xsi:type="dcterms:W3CDTF">2013-11-07T14:12:00Z</dcterms:created>
  <dcterms:modified xsi:type="dcterms:W3CDTF">2013-11-20T13:45:00Z</dcterms:modified>
</cp:coreProperties>
</file>